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9B" w:rsidRDefault="0063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к протоколу конкурса «</w:t>
      </w:r>
      <w:r w:rsidR="00832166">
        <w:rPr>
          <w:rFonts w:ascii="Times New Roman" w:eastAsia="Times New Roman" w:hAnsi="Times New Roman" w:cs="Times New Roman"/>
          <w:b/>
          <w:sz w:val="28"/>
          <w:szCs w:val="28"/>
        </w:rPr>
        <w:t>Миф в литературе Античности, Средневековья и Нового времени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099B" w:rsidRDefault="00832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25.05.2022</w:t>
      </w:r>
    </w:p>
    <w:p w:rsidR="002B099B" w:rsidRDefault="002B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0" w:type="dxa"/>
        <w:tblInd w:w="0" w:type="dxa"/>
        <w:tblBorders>
          <w:top w:val="single" w:sz="4" w:space="0" w:color="141414"/>
          <w:left w:val="single" w:sz="4" w:space="0" w:color="141414"/>
          <w:bottom w:val="single" w:sz="4" w:space="0" w:color="141414"/>
          <w:right w:val="single" w:sz="4" w:space="0" w:color="141414"/>
          <w:insideH w:val="single" w:sz="4" w:space="0" w:color="141414"/>
          <w:insideV w:val="single" w:sz="4" w:space="0" w:color="141414"/>
        </w:tblBorders>
        <w:tblLayout w:type="fixed"/>
        <w:tblLook w:val="0400"/>
      </w:tblPr>
      <w:tblGrid>
        <w:gridCol w:w="824"/>
        <w:gridCol w:w="2268"/>
        <w:gridCol w:w="3119"/>
        <w:gridCol w:w="1417"/>
        <w:gridCol w:w="1418"/>
        <w:gridCol w:w="1417"/>
        <w:gridCol w:w="1701"/>
        <w:gridCol w:w="1559"/>
        <w:gridCol w:w="1517"/>
      </w:tblGrid>
      <w:tr w:rsidR="002B099B" w:rsidTr="00DB7185">
        <w:trPr>
          <w:trHeight w:val="278"/>
        </w:trPr>
        <w:tc>
          <w:tcPr>
            <w:tcW w:w="824" w:type="dxa"/>
            <w:vMerge w:val="restart"/>
          </w:tcPr>
          <w:p w:rsidR="002B099B" w:rsidRDefault="0063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2B099B" w:rsidRDefault="0063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  <w:p w:rsidR="002B099B" w:rsidRDefault="002B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B099B" w:rsidRDefault="0063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029" w:type="dxa"/>
            <w:gridSpan w:val="6"/>
          </w:tcPr>
          <w:p w:rsidR="002B099B" w:rsidRDefault="0063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(в баллах 0 до 5)</w:t>
            </w:r>
          </w:p>
        </w:tc>
      </w:tr>
      <w:tr w:rsidR="002B099B" w:rsidTr="006A0CF8">
        <w:trPr>
          <w:trHeight w:val="1767"/>
        </w:trPr>
        <w:tc>
          <w:tcPr>
            <w:tcW w:w="824" w:type="dxa"/>
            <w:vMerge/>
          </w:tcPr>
          <w:p w:rsidR="002B099B" w:rsidRDefault="002B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099B" w:rsidRDefault="002B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B099B" w:rsidRDefault="002B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 изложения и грамотность</w:t>
            </w:r>
          </w:p>
          <w:p w:rsidR="002B099B" w:rsidRDefault="002B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1417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1701" w:type="dxa"/>
          </w:tcPr>
          <w:p w:rsidR="002B099B" w:rsidRDefault="00D8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</w:t>
            </w:r>
            <w:r w:rsidR="006C3A4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и завершенность работы</w:t>
            </w:r>
          </w:p>
        </w:tc>
        <w:tc>
          <w:tcPr>
            <w:tcW w:w="1559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позиции автора</w:t>
            </w:r>
          </w:p>
        </w:tc>
        <w:tc>
          <w:tcPr>
            <w:tcW w:w="1517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2B099B" w:rsidTr="002A6BD6">
        <w:trPr>
          <w:trHeight w:val="1392"/>
        </w:trPr>
        <w:tc>
          <w:tcPr>
            <w:tcW w:w="824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Светлана Олеговна</w:t>
            </w:r>
          </w:p>
          <w:p w:rsidR="00DB7185" w:rsidRDefault="00DB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 1137</w:t>
            </w:r>
          </w:p>
        </w:tc>
        <w:tc>
          <w:tcPr>
            <w:tcW w:w="3119" w:type="dxa"/>
          </w:tcPr>
          <w:p w:rsidR="002B099B" w:rsidRDefault="0010634B" w:rsidP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 средневекового бюргера в </w:t>
            </w:r>
            <w:r w:rsid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 о Лисе</w:t>
            </w:r>
            <w:r w:rsidR="0063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099B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2B099B" w:rsidRDefault="00AE2AA0" w:rsidP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3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99B" w:rsidTr="002A6BD6">
        <w:trPr>
          <w:trHeight w:val="1101"/>
        </w:trPr>
        <w:tc>
          <w:tcPr>
            <w:tcW w:w="824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634B" w:rsidRDefault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Парменова Мария</w:t>
            </w:r>
          </w:p>
          <w:p w:rsidR="00DB7185" w:rsidRDefault="00DB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85">
              <w:rPr>
                <w:rFonts w:ascii="Times New Roman" w:eastAsia="Times New Roman" w:hAnsi="Times New Roman" w:cs="Times New Roman"/>
                <w:sz w:val="24"/>
                <w:szCs w:val="24"/>
              </w:rPr>
              <w:t>Гр 1137</w:t>
            </w:r>
          </w:p>
        </w:tc>
        <w:tc>
          <w:tcPr>
            <w:tcW w:w="3119" w:type="dxa"/>
          </w:tcPr>
          <w:p w:rsidR="002B099B" w:rsidRDefault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сознания в романе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Апулея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«Метаморфозы, или Золотой осел»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099B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2B099B" w:rsidRDefault="00AE2AA0" w:rsidP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3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99B" w:rsidTr="002A6BD6">
        <w:trPr>
          <w:trHeight w:val="1113"/>
        </w:trPr>
        <w:tc>
          <w:tcPr>
            <w:tcW w:w="824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634B" w:rsidRDefault="004D6D3A" w:rsidP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</w:t>
            </w:r>
            <w:r w:rsidR="0010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DB7185" w:rsidRDefault="00DB7185" w:rsidP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 1</w:t>
            </w:r>
            <w:r w:rsidR="00106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2B099B" w:rsidRDefault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Переживание войны. Богатый и бедный. Мопассан «Пышка»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B099B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099B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2B099B" w:rsidRDefault="00AE2AA0" w:rsidP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99B" w:rsidTr="002A6BD6">
        <w:trPr>
          <w:trHeight w:val="1549"/>
        </w:trPr>
        <w:tc>
          <w:tcPr>
            <w:tcW w:w="824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099B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DB7185" w:rsidRDefault="00DB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 1137</w:t>
            </w:r>
          </w:p>
        </w:tc>
        <w:tc>
          <w:tcPr>
            <w:tcW w:w="3119" w:type="dxa"/>
          </w:tcPr>
          <w:p w:rsidR="002B099B" w:rsidRDefault="00E57347" w:rsidP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трагической вины в трагедии Софокла «Царь Эдип»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099B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099B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099B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2B099B" w:rsidRDefault="00AE2AA0" w:rsidP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99B" w:rsidTr="002A6BD6">
        <w:trPr>
          <w:trHeight w:val="1113"/>
        </w:trPr>
        <w:tc>
          <w:tcPr>
            <w:tcW w:w="824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Иннокентий Дмитриевич</w:t>
            </w:r>
          </w:p>
          <w:p w:rsidR="00DB7185" w:rsidRDefault="00DB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 1137</w:t>
            </w:r>
          </w:p>
        </w:tc>
        <w:tc>
          <w:tcPr>
            <w:tcW w:w="3119" w:type="dxa"/>
          </w:tcPr>
          <w:p w:rsidR="002B099B" w:rsidRDefault="00630312" w:rsidP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Дафнис и </w:t>
            </w:r>
            <w:proofErr w:type="spellStart"/>
            <w:r w:rsidR="0010634B">
              <w:rPr>
                <w:rFonts w:ascii="Times New Roman" w:eastAsia="Times New Roman" w:hAnsi="Times New Roman" w:cs="Times New Roman"/>
                <w:sz w:val="24"/>
                <w:szCs w:val="24"/>
              </w:rPr>
              <w:t>Хлоя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0634B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Героиня без героя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099B" w:rsidRDefault="0029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2B099B" w:rsidRDefault="00AE2AA0" w:rsidP="0029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6A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99B" w:rsidTr="002A6BD6">
        <w:trPr>
          <w:trHeight w:val="1392"/>
        </w:trPr>
        <w:tc>
          <w:tcPr>
            <w:tcW w:w="824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10634B" w:rsidRDefault="004D6D3A" w:rsidP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 </w:t>
            </w:r>
            <w:r w:rsidR="0010634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  <w:p w:rsidR="00DB7185" w:rsidRDefault="00DB7185" w:rsidP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 1</w:t>
            </w:r>
            <w:r w:rsidR="00106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2B099B" w:rsidRDefault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 себя в романе Ж-П. Сартра «Тошнота»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99B" w:rsidTr="002A6BD6">
        <w:trPr>
          <w:trHeight w:val="1392"/>
        </w:trPr>
        <w:tc>
          <w:tcPr>
            <w:tcW w:w="824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0634B" w:rsidRDefault="0010634B" w:rsidP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</w:p>
          <w:p w:rsidR="00DB7185" w:rsidRDefault="00DB7185" w:rsidP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 1</w:t>
            </w:r>
            <w:r w:rsidR="00106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2B099B" w:rsidRDefault="000D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Неразрешимость сыновней любви. «Первый человек» А. Камю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099B" w:rsidTr="002A6BD6">
        <w:trPr>
          <w:trHeight w:val="2227"/>
        </w:trPr>
        <w:tc>
          <w:tcPr>
            <w:tcW w:w="824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B099B" w:rsidRDefault="0063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Старкова Анна Артемовна </w:t>
            </w:r>
          </w:p>
          <w:p w:rsidR="00DB7185" w:rsidRDefault="00DB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 1137</w:t>
            </w:r>
          </w:p>
        </w:tc>
        <w:tc>
          <w:tcPr>
            <w:tcW w:w="3119" w:type="dxa"/>
          </w:tcPr>
          <w:p w:rsidR="002B099B" w:rsidRDefault="0010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 о Тристане и Изольде в интерпретации Готфрида Страсбургского</w:t>
            </w:r>
          </w:p>
        </w:tc>
        <w:tc>
          <w:tcPr>
            <w:tcW w:w="1417" w:type="dxa"/>
          </w:tcPr>
          <w:p w:rsidR="002B099B" w:rsidRDefault="004D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2B099B" w:rsidRDefault="00AE2AA0" w:rsidP="004D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6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99B" w:rsidTr="002A6BD6">
        <w:trPr>
          <w:trHeight w:val="1106"/>
        </w:trPr>
        <w:tc>
          <w:tcPr>
            <w:tcW w:w="824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B7185" w:rsidRDefault="000D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Сивожелезова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0D306D" w:rsidRDefault="000D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 1967б</w:t>
            </w:r>
          </w:p>
          <w:p w:rsidR="000D306D" w:rsidRPr="00681B08" w:rsidRDefault="000D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099B" w:rsidRDefault="000D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Рецепция «Романа о Лисе» в современной анимации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099B" w:rsidRDefault="0096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B099B" w:rsidRDefault="004D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2B099B" w:rsidRDefault="00AE2AA0" w:rsidP="004D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6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99B" w:rsidTr="002A6BD6">
        <w:trPr>
          <w:trHeight w:val="1379"/>
        </w:trPr>
        <w:tc>
          <w:tcPr>
            <w:tcW w:w="824" w:type="dxa"/>
          </w:tcPr>
          <w:p w:rsidR="002B099B" w:rsidRDefault="00630312" w:rsidP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39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B7185" w:rsidRDefault="002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Елецких Маргарита</w:t>
            </w:r>
          </w:p>
          <w:p w:rsidR="00200A3D" w:rsidRDefault="002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1967а</w:t>
            </w:r>
          </w:p>
        </w:tc>
        <w:tc>
          <w:tcPr>
            <w:tcW w:w="3119" w:type="dxa"/>
          </w:tcPr>
          <w:p w:rsidR="002B099B" w:rsidRPr="00681B08" w:rsidRDefault="004D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 в католической доктрине и в «Божественной комедии»</w:t>
            </w:r>
            <w:r w:rsidR="00200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Данте</w:t>
            </w:r>
          </w:p>
        </w:tc>
        <w:tc>
          <w:tcPr>
            <w:tcW w:w="1417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099B" w:rsidRDefault="004D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099B" w:rsidRDefault="004D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099B" w:rsidRDefault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2B099B" w:rsidRDefault="00AE2AA0" w:rsidP="004D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6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347" w:rsidTr="002A6BD6">
        <w:trPr>
          <w:trHeight w:val="1379"/>
        </w:trPr>
        <w:tc>
          <w:tcPr>
            <w:tcW w:w="824" w:type="dxa"/>
          </w:tcPr>
          <w:p w:rsidR="00E57347" w:rsidRDefault="00E57347" w:rsidP="000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57347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Сенина Мария</w:t>
            </w:r>
          </w:p>
          <w:p w:rsidR="00E57347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1037</w:t>
            </w:r>
          </w:p>
        </w:tc>
        <w:tc>
          <w:tcPr>
            <w:tcW w:w="3119" w:type="dxa"/>
          </w:tcPr>
          <w:p w:rsidR="00E57347" w:rsidRDefault="00F43908" w:rsidP="00253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 о Робен</w:t>
            </w:r>
            <w:r w:rsidR="00E57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и </w:t>
            </w:r>
            <w:proofErr w:type="spellStart"/>
            <w:r w:rsidR="00E57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Марион</w:t>
            </w:r>
            <w:proofErr w:type="spellEnd"/>
            <w:r w:rsidR="00E57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и «Дафнис и </w:t>
            </w:r>
            <w:proofErr w:type="spellStart"/>
            <w:r w:rsidR="00E57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Хлоя</w:t>
            </w:r>
            <w:proofErr w:type="spellEnd"/>
            <w:r w:rsidR="00E57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Неожиданные </w:t>
            </w:r>
            <w:r w:rsidR="0025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="00E57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сопоставительного анализа</w:t>
            </w:r>
            <w:bookmarkEnd w:id="1"/>
          </w:p>
        </w:tc>
        <w:tc>
          <w:tcPr>
            <w:tcW w:w="1417" w:type="dxa"/>
          </w:tcPr>
          <w:p w:rsidR="00E57347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57347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57347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57347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7347" w:rsidRDefault="00E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E57347" w:rsidRDefault="00E57347" w:rsidP="004D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B099B" w:rsidRDefault="002B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B099B" w:rsidSect="00642D98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4179"/>
    <w:multiLevelType w:val="multilevel"/>
    <w:tmpl w:val="F4D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99B"/>
    <w:rsid w:val="00025167"/>
    <w:rsid w:val="000C3921"/>
    <w:rsid w:val="000D306D"/>
    <w:rsid w:val="0010634B"/>
    <w:rsid w:val="0018009D"/>
    <w:rsid w:val="00200A3D"/>
    <w:rsid w:val="002530F2"/>
    <w:rsid w:val="00296AB2"/>
    <w:rsid w:val="002A6BD6"/>
    <w:rsid w:val="002B099B"/>
    <w:rsid w:val="002F447A"/>
    <w:rsid w:val="003201C8"/>
    <w:rsid w:val="004D6D3A"/>
    <w:rsid w:val="00620168"/>
    <w:rsid w:val="00630312"/>
    <w:rsid w:val="00642D98"/>
    <w:rsid w:val="00681B08"/>
    <w:rsid w:val="006A0CF8"/>
    <w:rsid w:val="006C3A4C"/>
    <w:rsid w:val="00832166"/>
    <w:rsid w:val="0091170D"/>
    <w:rsid w:val="00965379"/>
    <w:rsid w:val="00AE2AA0"/>
    <w:rsid w:val="00B553EC"/>
    <w:rsid w:val="00D317AD"/>
    <w:rsid w:val="00D853D2"/>
    <w:rsid w:val="00DB7185"/>
    <w:rsid w:val="00E57347"/>
    <w:rsid w:val="00ED4C11"/>
    <w:rsid w:val="00F21F3B"/>
    <w:rsid w:val="00F4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9"/>
    <w:rPr>
      <w:lang w:eastAsia="en-US"/>
    </w:rPr>
  </w:style>
  <w:style w:type="paragraph" w:styleId="1">
    <w:name w:val="heading 1"/>
    <w:basedOn w:val="a"/>
    <w:next w:val="a"/>
    <w:uiPriority w:val="9"/>
    <w:qFormat/>
    <w:rsid w:val="00642D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42D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42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42D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42D9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42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2D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42D9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D1CCB"/>
    <w:tblPr>
      <w:tblInd w:w="0" w:type="dxa"/>
      <w:tblBorders>
        <w:top w:val="single" w:sz="4" w:space="0" w:color="141414"/>
        <w:left w:val="single" w:sz="4" w:space="0" w:color="141414"/>
        <w:bottom w:val="single" w:sz="4" w:space="0" w:color="141414"/>
        <w:right w:val="single" w:sz="4" w:space="0" w:color="141414"/>
        <w:insideH w:val="single" w:sz="4" w:space="0" w:color="141414"/>
        <w:insideV w:val="single" w:sz="4" w:space="0" w:color="14141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rsid w:val="00642D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42D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im-mess">
    <w:name w:val="im-mess"/>
    <w:basedOn w:val="a"/>
    <w:rsid w:val="006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9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D1CCB"/>
    <w:tblPr>
      <w:tblBorders>
        <w:top w:val="single" w:sz="4" w:space="0" w:color="141414"/>
        <w:left w:val="single" w:sz="4" w:space="0" w:color="141414"/>
        <w:bottom w:val="single" w:sz="4" w:space="0" w:color="141414"/>
        <w:right w:val="single" w:sz="4" w:space="0" w:color="141414"/>
        <w:insideH w:val="single" w:sz="4" w:space="0" w:color="141414"/>
        <w:insideV w:val="single" w:sz="4" w:space="0" w:color="141414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im-mess">
    <w:name w:val="im-mess"/>
    <w:basedOn w:val="a"/>
    <w:rsid w:val="006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07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AN1HDhlHGM+oLscZHlwd/wtsQ==">AMUW2mW8EnKUehaOGOelaLuIm8jHOITCbOJa/U+gYFOfgeEP3kNOWto6gjsYxDt+4ycA7TAos3m3ymfVyvpGEyyxN7TXTB5GuivI1JfrfvxY/+MSe4P2bVMW5jBwkWH/IuKrWkoD5kgy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galina</cp:lastModifiedBy>
  <cp:revision>23</cp:revision>
  <dcterms:created xsi:type="dcterms:W3CDTF">2021-12-04T16:40:00Z</dcterms:created>
  <dcterms:modified xsi:type="dcterms:W3CDTF">2022-04-27T14:40:00Z</dcterms:modified>
</cp:coreProperties>
</file>